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0F50F686"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E37907">
        <w:rPr>
          <w:rFonts w:ascii="Nunito" w:eastAsia="Nunito" w:hAnsi="Nunito" w:cs="Nunito"/>
          <w:b/>
          <w:i/>
          <w:sz w:val="30"/>
          <w:szCs w:val="30"/>
        </w:rPr>
        <w:t>April</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322EDAE4"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6811C1">
        <w:rPr>
          <w:rFonts w:ascii="Nunito" w:eastAsia="Nunito" w:hAnsi="Nunito" w:cs="Nunito"/>
          <w:sz w:val="24"/>
          <w:szCs w:val="24"/>
        </w:rPr>
        <w:t>I</w:t>
      </w:r>
      <w:r w:rsidR="00E37907">
        <w:rPr>
          <w:rFonts w:ascii="Nunito" w:eastAsia="Nunito" w:hAnsi="Nunito" w:cs="Nunito"/>
          <w:sz w:val="24"/>
          <w:szCs w:val="24"/>
        </w:rPr>
        <w:t>n God I boast all day long, and we will continually give thanks to your name.’</w:t>
      </w:r>
    </w:p>
    <w:p w14:paraId="29422B08" w14:textId="3F656BE6" w:rsidR="00E976BC" w:rsidRPr="00621DA2" w:rsidRDefault="00E37907" w:rsidP="00621DA2">
      <w:pPr>
        <w:spacing w:after="40"/>
        <w:jc w:val="center"/>
        <w:rPr>
          <w:rFonts w:ascii="Nunito" w:eastAsia="Nunito" w:hAnsi="Nunito" w:cs="Nunito"/>
          <w:b/>
          <w:bCs/>
        </w:rPr>
      </w:pPr>
      <w:r>
        <w:rPr>
          <w:rFonts w:ascii="Nunito" w:eastAsia="Nunito" w:hAnsi="Nunito" w:cs="Nunito"/>
          <w:b/>
          <w:bCs/>
          <w:sz w:val="24"/>
          <w:szCs w:val="24"/>
        </w:rPr>
        <w:t>Psalm 44: 8</w:t>
      </w:r>
    </w:p>
    <w:p w14:paraId="6A79A513" w14:textId="77777777" w:rsidR="00F8490B" w:rsidRDefault="00F8490B">
      <w:pPr>
        <w:spacing w:after="40"/>
        <w:ind w:left="7920"/>
        <w:rPr>
          <w:rFonts w:ascii="Nunito" w:eastAsia="Nunito" w:hAnsi="Nunito" w:cs="Nunito"/>
          <w:b/>
        </w:rPr>
      </w:pPr>
    </w:p>
    <w:p w14:paraId="57BEBB91" w14:textId="40D76AE1" w:rsidR="007C2636" w:rsidRDefault="00E37907" w:rsidP="007C2636">
      <w:pPr>
        <w:spacing w:after="40"/>
        <w:rPr>
          <w:rFonts w:ascii="Nunito" w:eastAsia="Nunito" w:hAnsi="Nunito" w:cs="Nunito"/>
          <w:b/>
        </w:rPr>
      </w:pPr>
      <w:r>
        <w:rPr>
          <w:rFonts w:ascii="Nunito" w:eastAsia="Nunito" w:hAnsi="Nunito" w:cs="Nunito"/>
          <w:b/>
        </w:rPr>
        <w:t xml:space="preserve">We have so much to be thankful for as we journey with our Lord and King. This is God’s work that we do in his power and strength, and it is so encouraging to see him going before us and giving us his victory. No matter the situations we face as we visit our clients, we know God cares for them and as we lift them up in prayer God hears our cries. As we face complex issues in seeking to support our </w:t>
      </w:r>
      <w:proofErr w:type="gramStart"/>
      <w:r>
        <w:rPr>
          <w:rFonts w:ascii="Nunito" w:eastAsia="Nunito" w:hAnsi="Nunito" w:cs="Nunito"/>
          <w:b/>
        </w:rPr>
        <w:t>clients</w:t>
      </w:r>
      <w:proofErr w:type="gramEnd"/>
      <w:r>
        <w:rPr>
          <w:rFonts w:ascii="Nunito" w:eastAsia="Nunito" w:hAnsi="Nunito" w:cs="Nunito"/>
          <w:b/>
        </w:rPr>
        <w:t xml:space="preserve"> we are acutely aware that we need to rely on God’s wisdom and grace and he never fails to equip us and guide us. What an amazing God we serve! We thank God that he has brought us together for this </w:t>
      </w:r>
      <w:proofErr w:type="gramStart"/>
      <w:r>
        <w:rPr>
          <w:rFonts w:ascii="Nunito" w:eastAsia="Nunito" w:hAnsi="Nunito" w:cs="Nunito"/>
          <w:b/>
        </w:rPr>
        <w:t>period in time</w:t>
      </w:r>
      <w:proofErr w:type="gramEnd"/>
      <w:r>
        <w:rPr>
          <w:rFonts w:ascii="Nunito" w:eastAsia="Nunito" w:hAnsi="Nunito" w:cs="Nunito"/>
          <w:b/>
        </w:rPr>
        <w:t xml:space="preserve"> to battle on through prayer and service to see his plans brought about in our lives</w:t>
      </w:r>
      <w:r w:rsidR="002E38DC">
        <w:rPr>
          <w:rFonts w:ascii="Nunito" w:eastAsia="Nunito" w:hAnsi="Nunito" w:cs="Nunito"/>
          <w:b/>
        </w:rPr>
        <w:t xml:space="preserve"> and the lives of those we touch</w:t>
      </w:r>
      <w:r>
        <w:rPr>
          <w:rFonts w:ascii="Nunito" w:eastAsia="Nunito" w:hAnsi="Nunito" w:cs="Nunito"/>
          <w:b/>
        </w:rPr>
        <w:t>.</w:t>
      </w:r>
      <w:r w:rsidR="00784261">
        <w:rPr>
          <w:rFonts w:ascii="Nunito" w:eastAsia="Nunito" w:hAnsi="Nunito" w:cs="Nunito"/>
          <w:b/>
        </w:rPr>
        <w:t xml:space="preserve"> </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353BCBCE"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w:t>
      </w:r>
      <w:r w:rsidR="00DA4922">
        <w:rPr>
          <w:rFonts w:ascii="Nunito" w:eastAsia="Nunito" w:hAnsi="Nunito" w:cs="Nunito"/>
          <w:b/>
        </w:rPr>
        <w:t>Hub</w:t>
      </w:r>
      <w:r w:rsidR="002F6272">
        <w:rPr>
          <w:rFonts w:ascii="Nunito" w:eastAsia="Nunito" w:hAnsi="Nunito" w:cs="Nunito"/>
          <w:b/>
        </w:rPr>
        <w:t>)</w:t>
      </w:r>
    </w:p>
    <w:p w14:paraId="0B7CCC29" w14:textId="0BF60DA8" w:rsidR="002E38DC" w:rsidRDefault="00616486" w:rsidP="007C2636">
      <w:pPr>
        <w:spacing w:after="40"/>
        <w:rPr>
          <w:rFonts w:ascii="Nunito" w:eastAsia="Nunito" w:hAnsi="Nunito" w:cs="Nunito"/>
        </w:rPr>
      </w:pPr>
      <w:r>
        <w:rPr>
          <w:rFonts w:ascii="Nunito" w:eastAsia="Nunito" w:hAnsi="Nunito" w:cs="Nunito"/>
        </w:rPr>
        <w:t xml:space="preserve">Please </w:t>
      </w:r>
      <w:r w:rsidR="002E38DC">
        <w:rPr>
          <w:rFonts w:ascii="Nunito" w:eastAsia="Nunito" w:hAnsi="Nunito" w:cs="Nunito"/>
        </w:rPr>
        <w:t xml:space="preserve">do keep our </w:t>
      </w:r>
      <w:r w:rsidR="00DA4922">
        <w:rPr>
          <w:rFonts w:ascii="Nunito" w:eastAsia="Nunito" w:hAnsi="Nunito" w:cs="Nunito"/>
        </w:rPr>
        <w:t>Cent</w:t>
      </w:r>
      <w:r>
        <w:rPr>
          <w:rFonts w:ascii="Nunito" w:eastAsia="Nunito" w:hAnsi="Nunito" w:cs="Nunito"/>
        </w:rPr>
        <w:t xml:space="preserve">ral Support </w:t>
      </w:r>
      <w:r w:rsidR="00DA4922">
        <w:rPr>
          <w:rFonts w:ascii="Nunito" w:eastAsia="Nunito" w:hAnsi="Nunito" w:cs="Nunito"/>
        </w:rPr>
        <w:t xml:space="preserve">Hub </w:t>
      </w:r>
      <w:r w:rsidR="002E38DC">
        <w:rPr>
          <w:rFonts w:ascii="Nunito" w:eastAsia="Nunito" w:hAnsi="Nunito" w:cs="Nunito"/>
        </w:rPr>
        <w:t xml:space="preserve">in your prayers. At present they are refining new structures for CAP. The strategy involves making the organisation more lean, agile and focused on the Church and our clients. The new model should be implemented before the end of May. Please pray for the various teams involved in these changes at this challenging time. </w:t>
      </w:r>
    </w:p>
    <w:p w14:paraId="24FBA204" w14:textId="1945DE8F" w:rsidR="00A15BCE" w:rsidRDefault="002E38DC" w:rsidP="007C2636">
      <w:pPr>
        <w:spacing w:after="40"/>
        <w:rPr>
          <w:rFonts w:ascii="Nunito" w:eastAsia="Nunito" w:hAnsi="Nunito" w:cs="Nunito"/>
        </w:rPr>
      </w:pPr>
      <w:r>
        <w:rPr>
          <w:rFonts w:ascii="Nunito" w:eastAsia="Nunito" w:hAnsi="Nunito" w:cs="Nunito"/>
        </w:rPr>
        <w:t>We would also value prayer that God will bring in the finance needed to sustain the ongoing work of the organisation so the work can continue. We look to God to provide what is needed.</w:t>
      </w:r>
      <w:r w:rsidR="000E33AD">
        <w:rPr>
          <w:rFonts w:ascii="Nunito" w:eastAsia="Nunito" w:hAnsi="Nunito" w:cs="Nunito"/>
        </w:rPr>
        <w:t xml:space="preserv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62B9A5E5" w14:textId="5F4B90F9" w:rsidR="00C24E35" w:rsidRDefault="00C24E35" w:rsidP="00E83928">
      <w:pPr>
        <w:spacing w:after="0"/>
        <w:rPr>
          <w:rFonts w:ascii="Nunito" w:eastAsia="Nunito" w:hAnsi="Nunito" w:cs="Nunito"/>
        </w:rPr>
      </w:pPr>
      <w:r>
        <w:rPr>
          <w:rFonts w:ascii="Nunito" w:eastAsia="Nunito" w:hAnsi="Nunito" w:cs="Nunito"/>
        </w:rPr>
        <w:t xml:space="preserve">We are seeing more clients booked in to the Telford Debt Centre and we thank God that we can provide a debt relief service that brings hope into their lives. </w:t>
      </w:r>
      <w:r w:rsidR="008B4ED1">
        <w:rPr>
          <w:rFonts w:ascii="Nunito" w:eastAsia="Nunito" w:hAnsi="Nunito" w:cs="Nunito"/>
        </w:rPr>
        <w:t xml:space="preserve">Please pray that God will </w:t>
      </w:r>
      <w:r>
        <w:rPr>
          <w:rFonts w:ascii="Nunito" w:eastAsia="Nunito" w:hAnsi="Nunito" w:cs="Nunito"/>
        </w:rPr>
        <w:t xml:space="preserve">give us his wisdom and compassion as we strive to encourage our clients to commit to the process of becoming debt free. Due to health issues this is a struggle for so many. </w:t>
      </w:r>
    </w:p>
    <w:p w14:paraId="2ACB8FB1" w14:textId="29487988" w:rsidR="00CA1AF0" w:rsidRDefault="00C24E35" w:rsidP="00E83928">
      <w:pPr>
        <w:spacing w:after="0"/>
        <w:rPr>
          <w:rFonts w:ascii="Nunito" w:eastAsia="Nunito" w:hAnsi="Nunito" w:cs="Nunito"/>
        </w:rPr>
      </w:pPr>
      <w:r>
        <w:rPr>
          <w:rFonts w:ascii="Nunito" w:eastAsia="Nunito" w:hAnsi="Nunito" w:cs="Nunito"/>
        </w:rPr>
        <w:t xml:space="preserve">As we hear in the news about the changes occurring in benefit </w:t>
      </w:r>
      <w:proofErr w:type="gramStart"/>
      <w:r>
        <w:rPr>
          <w:rFonts w:ascii="Nunito" w:eastAsia="Nunito" w:hAnsi="Nunito" w:cs="Nunito"/>
        </w:rPr>
        <w:t>payments</w:t>
      </w:r>
      <w:proofErr w:type="gramEnd"/>
      <w:r>
        <w:rPr>
          <w:rFonts w:ascii="Nunito" w:eastAsia="Nunito" w:hAnsi="Nunito" w:cs="Nunito"/>
        </w:rPr>
        <w:t xml:space="preserve"> please pray that our most vulnerable clients will receive the help they need. This is a time of concern for </w:t>
      </w:r>
      <w:proofErr w:type="gramStart"/>
      <w:r>
        <w:rPr>
          <w:rFonts w:ascii="Nunito" w:eastAsia="Nunito" w:hAnsi="Nunito" w:cs="Nunito"/>
        </w:rPr>
        <w:t>them</w:t>
      </w:r>
      <w:proofErr w:type="gramEnd"/>
      <w:r>
        <w:rPr>
          <w:rFonts w:ascii="Nunito" w:eastAsia="Nunito" w:hAnsi="Nunito" w:cs="Nunito"/>
        </w:rPr>
        <w:t xml:space="preserve"> and we want to be there for them. </w:t>
      </w:r>
      <w:r w:rsidR="00DA4922">
        <w:rPr>
          <w:rFonts w:ascii="Nunito" w:eastAsia="Nunito" w:hAnsi="Nunito" w:cs="Nunito"/>
        </w:rPr>
        <w:t xml:space="preserve">Pray we will be able to build up relationships with clients and offer </w:t>
      </w:r>
      <w:r>
        <w:rPr>
          <w:rFonts w:ascii="Nunito" w:eastAsia="Nunito" w:hAnsi="Nunito" w:cs="Nunito"/>
        </w:rPr>
        <w:t xml:space="preserve">hope for their situations which can appear hopeless to them. As we pray for </w:t>
      </w:r>
      <w:proofErr w:type="gramStart"/>
      <w:r>
        <w:rPr>
          <w:rFonts w:ascii="Nunito" w:eastAsia="Nunito" w:hAnsi="Nunito" w:cs="Nunito"/>
        </w:rPr>
        <w:t>them</w:t>
      </w:r>
      <w:proofErr w:type="gramEnd"/>
      <w:r>
        <w:rPr>
          <w:rFonts w:ascii="Nunito" w:eastAsia="Nunito" w:hAnsi="Nunito" w:cs="Nunito"/>
        </w:rPr>
        <w:t xml:space="preserve"> please pray that hearts will be touched and people will respond to God’s call.</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34B1EAAE" w14:textId="10C9E24D" w:rsidR="0063491A" w:rsidRDefault="00C24E35"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Thanks for your prayers for our client </w:t>
      </w:r>
      <w:r w:rsidR="00CA1AF0">
        <w:rPr>
          <w:rFonts w:asciiTheme="minorHAnsi" w:eastAsiaTheme="minorHAnsi" w:hAnsiTheme="minorHAnsi" w:cstheme="minorBidi"/>
          <w:color w:val="auto"/>
          <w:sz w:val="24"/>
          <w:szCs w:val="24"/>
          <w:lang w:eastAsia="en-US"/>
        </w:rPr>
        <w:t xml:space="preserve">‘Breadmaking and lunch’ </w:t>
      </w:r>
      <w:r>
        <w:rPr>
          <w:rFonts w:asciiTheme="minorHAnsi" w:eastAsiaTheme="minorHAnsi" w:hAnsiTheme="minorHAnsi" w:cstheme="minorBidi"/>
          <w:color w:val="auto"/>
          <w:sz w:val="24"/>
          <w:szCs w:val="24"/>
          <w:lang w:eastAsia="en-US"/>
        </w:rPr>
        <w:t xml:space="preserve">event </w:t>
      </w:r>
      <w:r w:rsidR="00CA1AF0">
        <w:rPr>
          <w:rFonts w:asciiTheme="minorHAnsi" w:eastAsiaTheme="minorHAnsi" w:hAnsiTheme="minorHAnsi" w:cstheme="minorBidi"/>
          <w:color w:val="auto"/>
          <w:sz w:val="24"/>
          <w:szCs w:val="24"/>
          <w:lang w:eastAsia="en-US"/>
        </w:rPr>
        <w:t xml:space="preserve">at Dawley </w:t>
      </w:r>
      <w:r w:rsidR="00B8052B">
        <w:rPr>
          <w:rFonts w:asciiTheme="minorHAnsi" w:eastAsiaTheme="minorHAnsi" w:hAnsiTheme="minorHAnsi" w:cstheme="minorBidi"/>
          <w:color w:val="auto"/>
          <w:sz w:val="24"/>
          <w:szCs w:val="24"/>
          <w:lang w:eastAsia="en-US"/>
        </w:rPr>
        <w:t>Christian Centre</w:t>
      </w:r>
      <w:r>
        <w:rPr>
          <w:rFonts w:asciiTheme="minorHAnsi" w:eastAsiaTheme="minorHAnsi" w:hAnsiTheme="minorHAnsi" w:cstheme="minorBidi"/>
          <w:color w:val="auto"/>
          <w:sz w:val="24"/>
          <w:szCs w:val="24"/>
          <w:lang w:eastAsia="en-US"/>
        </w:rPr>
        <w:t xml:space="preserve"> on Saturday 22</w:t>
      </w:r>
      <w:r w:rsidRPr="00C24E35">
        <w:rPr>
          <w:rFonts w:asciiTheme="minorHAnsi" w:eastAsiaTheme="minorHAnsi" w:hAnsiTheme="minorHAnsi" w:cstheme="minorBidi"/>
          <w:color w:val="auto"/>
          <w:sz w:val="24"/>
          <w:szCs w:val="24"/>
          <w:vertAlign w:val="superscript"/>
          <w:lang w:eastAsia="en-US"/>
        </w:rPr>
        <w:t>nd</w:t>
      </w:r>
      <w:r>
        <w:rPr>
          <w:rFonts w:asciiTheme="minorHAnsi" w:eastAsiaTheme="minorHAnsi" w:hAnsiTheme="minorHAnsi" w:cstheme="minorBidi"/>
          <w:color w:val="auto"/>
          <w:sz w:val="24"/>
          <w:szCs w:val="24"/>
          <w:lang w:eastAsia="en-US"/>
        </w:rPr>
        <w:t xml:space="preserve"> March</w:t>
      </w:r>
      <w:r w:rsidR="00CA1AF0">
        <w:rPr>
          <w:rFonts w:asciiTheme="minorHAnsi" w:eastAsiaTheme="minorHAnsi" w:hAnsiTheme="minorHAnsi" w:cstheme="minorBidi"/>
          <w:color w:val="auto"/>
          <w:sz w:val="24"/>
          <w:szCs w:val="24"/>
          <w:lang w:eastAsia="en-US"/>
        </w:rPr>
        <w:t xml:space="preserve">. </w:t>
      </w:r>
      <w:r>
        <w:rPr>
          <w:rFonts w:asciiTheme="minorHAnsi" w:eastAsiaTheme="minorHAnsi" w:hAnsiTheme="minorHAnsi" w:cstheme="minorBidi"/>
          <w:color w:val="auto"/>
          <w:sz w:val="24"/>
          <w:szCs w:val="24"/>
          <w:lang w:eastAsia="en-US"/>
        </w:rPr>
        <w:t>On the day 8 clients and 8 volunteers attended which gave us the time to spend chatting with each client. Marcelle gave instructions and the clients had fun making their own loa</w:t>
      </w:r>
      <w:r w:rsidR="0063491A">
        <w:rPr>
          <w:rFonts w:asciiTheme="minorHAnsi" w:eastAsiaTheme="minorHAnsi" w:hAnsiTheme="minorHAnsi" w:cstheme="minorBidi"/>
          <w:color w:val="auto"/>
          <w:sz w:val="24"/>
          <w:szCs w:val="24"/>
          <w:lang w:eastAsia="en-US"/>
        </w:rPr>
        <w:t>f</w:t>
      </w:r>
      <w:r>
        <w:rPr>
          <w:rFonts w:asciiTheme="minorHAnsi" w:eastAsiaTheme="minorHAnsi" w:hAnsiTheme="minorHAnsi" w:cstheme="minorBidi"/>
          <w:color w:val="auto"/>
          <w:sz w:val="24"/>
          <w:szCs w:val="24"/>
          <w:lang w:eastAsia="en-US"/>
        </w:rPr>
        <w:t xml:space="preserve"> of bread which turned out beautifully</w:t>
      </w:r>
      <w:r w:rsidR="0063491A">
        <w:rPr>
          <w:rFonts w:asciiTheme="minorHAnsi" w:eastAsiaTheme="minorHAnsi" w:hAnsiTheme="minorHAnsi" w:cstheme="minorBidi"/>
          <w:color w:val="auto"/>
          <w:sz w:val="24"/>
          <w:szCs w:val="24"/>
          <w:lang w:eastAsia="en-US"/>
        </w:rPr>
        <w:t xml:space="preserve">. Then Marcelle showed us how to make ‘pop’ scones which were enjoyed </w:t>
      </w:r>
      <w:proofErr w:type="gramStart"/>
      <w:r w:rsidR="0063491A">
        <w:rPr>
          <w:rFonts w:asciiTheme="minorHAnsi" w:eastAsiaTheme="minorHAnsi" w:hAnsiTheme="minorHAnsi" w:cstheme="minorBidi"/>
          <w:color w:val="auto"/>
          <w:sz w:val="24"/>
          <w:szCs w:val="24"/>
          <w:lang w:eastAsia="en-US"/>
        </w:rPr>
        <w:t>later on</w:t>
      </w:r>
      <w:proofErr w:type="gramEnd"/>
      <w:r w:rsidR="0063491A">
        <w:rPr>
          <w:rFonts w:asciiTheme="minorHAnsi" w:eastAsiaTheme="minorHAnsi" w:hAnsiTheme="minorHAnsi" w:cstheme="minorBidi"/>
          <w:color w:val="auto"/>
          <w:sz w:val="24"/>
          <w:szCs w:val="24"/>
          <w:lang w:eastAsia="en-US"/>
        </w:rPr>
        <w:t xml:space="preserve">. We had </w:t>
      </w:r>
      <w:r w:rsidR="00FB7F1D">
        <w:rPr>
          <w:rFonts w:asciiTheme="minorHAnsi" w:eastAsiaTheme="minorHAnsi" w:hAnsiTheme="minorHAnsi" w:cstheme="minorBidi"/>
          <w:color w:val="auto"/>
          <w:sz w:val="24"/>
          <w:szCs w:val="24"/>
          <w:lang w:eastAsia="en-US"/>
        </w:rPr>
        <w:t>homemade</w:t>
      </w:r>
      <w:r w:rsidR="0063491A">
        <w:rPr>
          <w:rFonts w:asciiTheme="minorHAnsi" w:eastAsiaTheme="minorHAnsi" w:hAnsiTheme="minorHAnsi" w:cstheme="minorBidi"/>
          <w:color w:val="auto"/>
          <w:sz w:val="24"/>
          <w:szCs w:val="24"/>
          <w:lang w:eastAsia="en-US"/>
        </w:rPr>
        <w:t xml:space="preserve"> soup, rolls and cakes. </w:t>
      </w:r>
    </w:p>
    <w:p w14:paraId="3168574C" w14:textId="77777777" w:rsidR="0063491A" w:rsidRDefault="0063491A"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We are grateful for our volunteers that helped on the </w:t>
      </w:r>
      <w:proofErr w:type="gramStart"/>
      <w:r>
        <w:rPr>
          <w:rFonts w:asciiTheme="minorHAnsi" w:eastAsiaTheme="minorHAnsi" w:hAnsiTheme="minorHAnsi" w:cstheme="minorBidi"/>
          <w:color w:val="auto"/>
          <w:sz w:val="24"/>
          <w:szCs w:val="24"/>
          <w:lang w:eastAsia="en-US"/>
        </w:rPr>
        <w:t>day</w:t>
      </w:r>
      <w:proofErr w:type="gramEnd"/>
      <w:r>
        <w:rPr>
          <w:rFonts w:asciiTheme="minorHAnsi" w:eastAsiaTheme="minorHAnsi" w:hAnsiTheme="minorHAnsi" w:cstheme="minorBidi"/>
          <w:color w:val="auto"/>
          <w:sz w:val="24"/>
          <w:szCs w:val="24"/>
          <w:lang w:eastAsia="en-US"/>
        </w:rPr>
        <w:t xml:space="preserve"> and it was a wonderful opportunity to spend time building up our relationships with our clients. Friendship is so </w:t>
      </w:r>
      <w:proofErr w:type="gramStart"/>
      <w:r>
        <w:rPr>
          <w:rFonts w:asciiTheme="minorHAnsi" w:eastAsiaTheme="minorHAnsi" w:hAnsiTheme="minorHAnsi" w:cstheme="minorBidi"/>
          <w:color w:val="auto"/>
          <w:sz w:val="24"/>
          <w:szCs w:val="24"/>
          <w:lang w:eastAsia="en-US"/>
        </w:rPr>
        <w:t>important</w:t>
      </w:r>
      <w:proofErr w:type="gramEnd"/>
      <w:r>
        <w:rPr>
          <w:rFonts w:asciiTheme="minorHAnsi" w:eastAsiaTheme="minorHAnsi" w:hAnsiTheme="minorHAnsi" w:cstheme="minorBidi"/>
          <w:color w:val="auto"/>
          <w:sz w:val="24"/>
          <w:szCs w:val="24"/>
          <w:lang w:eastAsia="en-US"/>
        </w:rPr>
        <w:t xml:space="preserve"> and this is something our clients value.</w:t>
      </w:r>
    </w:p>
    <w:p w14:paraId="608E25CC" w14:textId="77777777" w:rsidR="0063491A" w:rsidRDefault="0063491A" w:rsidP="004776F0">
      <w:pPr>
        <w:contextualSpacing/>
        <w:jc w:val="both"/>
        <w:rPr>
          <w:rFonts w:asciiTheme="minorHAnsi" w:eastAsiaTheme="minorHAnsi" w:hAnsiTheme="minorHAnsi" w:cstheme="minorBidi"/>
          <w:color w:val="auto"/>
          <w:sz w:val="24"/>
          <w:szCs w:val="24"/>
          <w:lang w:eastAsia="en-US"/>
        </w:rPr>
      </w:pPr>
    </w:p>
    <w:p w14:paraId="007F60B9" w14:textId="7FFF8416" w:rsidR="0063491A" w:rsidRDefault="0063491A" w:rsidP="00DA4922">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Our next client event will be our summer BBQ on Saturday </w:t>
      </w:r>
      <w:r w:rsidR="00BC526A">
        <w:rPr>
          <w:rFonts w:asciiTheme="minorHAnsi" w:eastAsiaTheme="minorHAnsi" w:hAnsiTheme="minorHAnsi" w:cstheme="minorBidi"/>
          <w:color w:val="auto"/>
          <w:sz w:val="24"/>
          <w:szCs w:val="24"/>
          <w:lang w:eastAsia="en-US"/>
        </w:rPr>
        <w:t>1</w:t>
      </w:r>
      <w:r>
        <w:rPr>
          <w:rFonts w:asciiTheme="minorHAnsi" w:eastAsiaTheme="minorHAnsi" w:hAnsiTheme="minorHAnsi" w:cstheme="minorBidi"/>
          <w:color w:val="auto"/>
          <w:sz w:val="24"/>
          <w:szCs w:val="24"/>
          <w:lang w:eastAsia="en-US"/>
        </w:rPr>
        <w:t>6</w:t>
      </w:r>
      <w:r w:rsidRPr="0063491A">
        <w:rPr>
          <w:rFonts w:asciiTheme="minorHAnsi" w:eastAsiaTheme="minorHAnsi" w:hAnsiTheme="minorHAnsi" w:cstheme="minorBidi"/>
          <w:color w:val="auto"/>
          <w:sz w:val="24"/>
          <w:szCs w:val="24"/>
          <w:vertAlign w:val="superscript"/>
          <w:lang w:eastAsia="en-US"/>
        </w:rPr>
        <w:t>th</w:t>
      </w:r>
      <w:r>
        <w:rPr>
          <w:rFonts w:asciiTheme="minorHAnsi" w:eastAsiaTheme="minorHAnsi" w:hAnsiTheme="minorHAnsi" w:cstheme="minorBidi"/>
          <w:color w:val="auto"/>
          <w:sz w:val="24"/>
          <w:szCs w:val="24"/>
          <w:lang w:eastAsia="en-US"/>
        </w:rPr>
        <w:t xml:space="preserve"> August at St Johns’ </w:t>
      </w:r>
      <w:proofErr w:type="spellStart"/>
      <w:r>
        <w:rPr>
          <w:rFonts w:asciiTheme="minorHAnsi" w:eastAsiaTheme="minorHAnsi" w:hAnsiTheme="minorHAnsi" w:cstheme="minorBidi"/>
          <w:color w:val="auto"/>
          <w:sz w:val="24"/>
          <w:szCs w:val="24"/>
          <w:lang w:eastAsia="en-US"/>
        </w:rPr>
        <w:t>Muxton</w:t>
      </w:r>
      <w:proofErr w:type="spellEnd"/>
      <w:r>
        <w:rPr>
          <w:rFonts w:asciiTheme="minorHAnsi" w:eastAsiaTheme="minorHAnsi" w:hAnsiTheme="minorHAnsi" w:cstheme="minorBidi"/>
          <w:color w:val="auto"/>
          <w:sz w:val="24"/>
          <w:szCs w:val="24"/>
          <w:lang w:eastAsia="en-US"/>
        </w:rPr>
        <w:t>. Please keep this in your prayers.</w:t>
      </w:r>
    </w:p>
    <w:p w14:paraId="1C41362D" w14:textId="3FD243CA" w:rsidR="004776F0" w:rsidRDefault="003D5B5A" w:rsidP="00DA4922">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t xml:space="preserve">     </w:t>
      </w:r>
      <w:r w:rsidR="004776F0" w:rsidRPr="004776F0">
        <w:rPr>
          <w:rFonts w:asciiTheme="minorHAnsi" w:eastAsiaTheme="minorHAnsi" w:hAnsiTheme="minorHAnsi" w:cstheme="minorBidi"/>
          <w:color w:val="auto"/>
          <w:sz w:val="24"/>
          <w:szCs w:val="24"/>
          <w:lang w:eastAsia="en-US"/>
        </w:rPr>
        <w:t xml:space="preserve">   </w:t>
      </w: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566E8D1A" w14:textId="77777777" w:rsidR="00BD208E" w:rsidRDefault="00CA1AF0">
      <w:pPr>
        <w:pBdr>
          <w:top w:val="nil"/>
          <w:left w:val="nil"/>
          <w:bottom w:val="nil"/>
          <w:right w:val="nil"/>
          <w:between w:val="nil"/>
        </w:pBdr>
        <w:spacing w:after="0"/>
        <w:rPr>
          <w:rFonts w:ascii="Nunito" w:eastAsia="Nunito" w:hAnsi="Nunito" w:cs="Nunito"/>
        </w:rPr>
      </w:pPr>
      <w:r>
        <w:rPr>
          <w:rFonts w:ascii="Nunito" w:eastAsia="Nunito" w:hAnsi="Nunito" w:cs="Nunito"/>
        </w:rPr>
        <w:t>Pra</w:t>
      </w:r>
      <w:r w:rsidR="00780F7B">
        <w:rPr>
          <w:rFonts w:ascii="Nunito" w:eastAsia="Nunito" w:hAnsi="Nunito" w:cs="Nunito"/>
        </w:rPr>
        <w:t xml:space="preserve">y for our wonderful volunteer team as they support us on visits </w:t>
      </w:r>
      <w:r w:rsidR="0063491A">
        <w:rPr>
          <w:rFonts w:ascii="Nunito" w:eastAsia="Nunito" w:hAnsi="Nunito" w:cs="Nunito"/>
        </w:rPr>
        <w:t xml:space="preserve">and provide friendship to our clients. We have some new volunteers going through safeguarding training and we look forward to welcoming them onto the team once they have done befriender </w:t>
      </w:r>
      <w:r w:rsidR="00BD208E">
        <w:rPr>
          <w:rFonts w:ascii="Nunito" w:eastAsia="Nunito" w:hAnsi="Nunito" w:cs="Nunito"/>
        </w:rPr>
        <w:t>training.</w:t>
      </w:r>
    </w:p>
    <w:p w14:paraId="2AB0408C" w14:textId="52B94A22" w:rsidR="003D5B5A" w:rsidRDefault="00BD208E">
      <w:pPr>
        <w:pBdr>
          <w:top w:val="nil"/>
          <w:left w:val="nil"/>
          <w:bottom w:val="nil"/>
          <w:right w:val="nil"/>
          <w:between w:val="nil"/>
        </w:pBdr>
        <w:spacing w:after="0"/>
        <w:rPr>
          <w:rFonts w:ascii="Nunito" w:eastAsia="Nunito" w:hAnsi="Nunito" w:cs="Nunito"/>
        </w:rPr>
      </w:pPr>
      <w:r>
        <w:rPr>
          <w:rFonts w:ascii="Nunito" w:eastAsia="Nunito" w:hAnsi="Nunito" w:cs="Nunito"/>
        </w:rPr>
        <w:t>Pray for those involved in our events team as we plan each event this year.</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24D47451" w14:textId="1D116B2E" w:rsidR="00BD208E"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F0167A">
        <w:rPr>
          <w:rFonts w:ascii="Nunito" w:eastAsia="Nunito" w:hAnsi="Nunito" w:cs="Nunito"/>
        </w:rPr>
        <w:t>lease p</w:t>
      </w:r>
      <w:r w:rsidR="00947D09">
        <w:rPr>
          <w:rFonts w:ascii="Nunito" w:eastAsia="Nunito" w:hAnsi="Nunito" w:cs="Nunito"/>
        </w:rPr>
        <w:t xml:space="preserve">ray for </w:t>
      </w:r>
      <w:r w:rsidR="004C5732">
        <w:rPr>
          <w:rFonts w:ascii="Nunito" w:eastAsia="Nunito" w:hAnsi="Nunito" w:cs="Nunito"/>
        </w:rPr>
        <w:t>Lizzie</w:t>
      </w:r>
      <w:r w:rsidR="00B06F2D">
        <w:rPr>
          <w:rFonts w:ascii="Nunito" w:eastAsia="Nunito" w:hAnsi="Nunito" w:cs="Nunito"/>
        </w:rPr>
        <w:t xml:space="preserve"> </w:t>
      </w:r>
      <w:r w:rsidR="00BD208E">
        <w:rPr>
          <w:rFonts w:ascii="Nunito" w:eastAsia="Nunito" w:hAnsi="Nunito" w:cs="Nunito"/>
        </w:rPr>
        <w:t>as she continues to support clients</w:t>
      </w:r>
      <w:r w:rsidR="000514BF">
        <w:rPr>
          <w:rFonts w:ascii="Nunito" w:eastAsia="Nunito" w:hAnsi="Nunito" w:cs="Nunito"/>
        </w:rPr>
        <w:t>,</w:t>
      </w:r>
      <w:r w:rsidR="00BD208E">
        <w:rPr>
          <w:rFonts w:ascii="Nunito" w:eastAsia="Nunito" w:hAnsi="Nunito" w:cs="Nunito"/>
        </w:rPr>
        <w:t xml:space="preserve"> that God will strengthen and guide her. She’s also been regularly involved in the ‘How to Stretch Your Budget Café at Sutton Hill, Madeley Baptist Church Café drop in ‘Friendly Faces’ and the Community Live Well Hub at Madeley Library.</w:t>
      </w:r>
    </w:p>
    <w:p w14:paraId="4C9F8AFC" w14:textId="7DC13DAB" w:rsidR="00BD208E" w:rsidRDefault="00BD208E">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Ann who will be starting a CAP drop in at Meeting Point House the first Wednesday of each month. Ann will also be attending the SASA Wellbeing Café at </w:t>
      </w:r>
      <w:proofErr w:type="spellStart"/>
      <w:r>
        <w:rPr>
          <w:rFonts w:ascii="Nunito" w:eastAsia="Nunito" w:hAnsi="Nunito" w:cs="Nunito"/>
        </w:rPr>
        <w:t>Admaston</w:t>
      </w:r>
      <w:proofErr w:type="spellEnd"/>
      <w:r>
        <w:rPr>
          <w:rFonts w:ascii="Nunito" w:eastAsia="Nunito" w:hAnsi="Nunito" w:cs="Nunito"/>
        </w:rPr>
        <w:t xml:space="preserve"> House on the 2</w:t>
      </w:r>
      <w:r w:rsidRPr="00BD208E">
        <w:rPr>
          <w:rFonts w:ascii="Nunito" w:eastAsia="Nunito" w:hAnsi="Nunito" w:cs="Nunito"/>
          <w:vertAlign w:val="superscript"/>
        </w:rPr>
        <w:t>nd</w:t>
      </w:r>
      <w:r>
        <w:rPr>
          <w:rFonts w:ascii="Nunito" w:eastAsia="Nunito" w:hAnsi="Nunito" w:cs="Nunito"/>
        </w:rPr>
        <w:t xml:space="preserve"> Wednesday in April to provide financial help to clients there.</w:t>
      </w:r>
    </w:p>
    <w:p w14:paraId="5EEED0E9" w14:textId="39B75BF9" w:rsidR="00947D09" w:rsidRDefault="00B42889">
      <w:pPr>
        <w:pBdr>
          <w:top w:val="nil"/>
          <w:left w:val="nil"/>
          <w:bottom w:val="nil"/>
          <w:right w:val="nil"/>
          <w:between w:val="nil"/>
        </w:pBdr>
        <w:spacing w:after="0"/>
        <w:rPr>
          <w:rFonts w:ascii="Nunito" w:eastAsia="Nunito" w:hAnsi="Nunito" w:cs="Nunito"/>
        </w:rPr>
      </w:pPr>
      <w:r>
        <w:rPr>
          <w:rFonts w:ascii="Nunito" w:eastAsia="Nunito" w:hAnsi="Nunito" w:cs="Nunito"/>
        </w:rPr>
        <w:t>Please pray for Hugh as he seeks to support his clients and pray that they will continue to engage with the process.</w:t>
      </w:r>
      <w:r w:rsidR="00B73B0D">
        <w:rPr>
          <w:rFonts w:ascii="Nunito" w:eastAsia="Nunito" w:hAnsi="Nunito" w:cs="Nunito"/>
        </w:rPr>
        <w:t xml:space="preserve"> </w:t>
      </w:r>
    </w:p>
    <w:p w14:paraId="0A98DB0C" w14:textId="77777777" w:rsidR="00A15BCE" w:rsidRDefault="00A15BCE">
      <w:pPr>
        <w:pBdr>
          <w:top w:val="nil"/>
          <w:left w:val="nil"/>
          <w:bottom w:val="nil"/>
          <w:right w:val="nil"/>
          <w:between w:val="nil"/>
        </w:pBdr>
        <w:spacing w:after="0"/>
        <w:rPr>
          <w:rFonts w:ascii="Nunito" w:eastAsia="Nunito" w:hAnsi="Nunito" w:cs="Nunito"/>
        </w:rPr>
      </w:pPr>
    </w:p>
    <w:p w14:paraId="093A1C10" w14:textId="2B4B099C"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342849C7"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w:t>
      </w:r>
      <w:r w:rsidR="00B42889">
        <w:rPr>
          <w:rFonts w:ascii="Nunito" w:eastAsia="Nunito" w:hAnsi="Nunito" w:cs="Nunito"/>
        </w:rPr>
        <w:t>p</w:t>
      </w:r>
      <w:r w:rsidR="00D108D3">
        <w:rPr>
          <w:rFonts w:ascii="Nunito" w:eastAsia="Nunito" w:hAnsi="Nunito" w:cs="Nunito"/>
        </w:rPr>
        <w:t xml:space="preserve">ray for </w:t>
      </w:r>
      <w:r w:rsidR="00983CC8">
        <w:rPr>
          <w:rFonts w:ascii="Nunito" w:eastAsia="Nunito" w:hAnsi="Nunito" w:cs="Nunito"/>
        </w:rPr>
        <w:t xml:space="preserve">a </w:t>
      </w:r>
      <w:r w:rsidR="00D54147">
        <w:rPr>
          <w:rFonts w:ascii="Nunito" w:eastAsia="Nunito" w:hAnsi="Nunito" w:cs="Nunito"/>
        </w:rPr>
        <w:t xml:space="preserve">new </w:t>
      </w:r>
      <w:r w:rsidR="00854949">
        <w:rPr>
          <w:rFonts w:ascii="Nunito" w:eastAsia="Nunito" w:hAnsi="Nunito" w:cs="Nunito"/>
        </w:rPr>
        <w:t>Chairman</w:t>
      </w:r>
      <w:r w:rsidR="00D54147">
        <w:rPr>
          <w:rFonts w:ascii="Nunito" w:eastAsia="Nunito" w:hAnsi="Nunito" w:cs="Nunito"/>
        </w:rPr>
        <w:t xml:space="preserve"> </w:t>
      </w:r>
      <w:r w:rsidR="00B42889">
        <w:rPr>
          <w:rFonts w:ascii="Nunito" w:eastAsia="Nunito" w:hAnsi="Nunito" w:cs="Nunito"/>
        </w:rPr>
        <w:t xml:space="preserve">and for </w:t>
      </w:r>
      <w:r w:rsidR="00D54147">
        <w:rPr>
          <w:rFonts w:ascii="Nunito" w:eastAsia="Nunito" w:hAnsi="Nunito" w:cs="Nunito"/>
        </w:rPr>
        <w:t>trustees</w:t>
      </w:r>
      <w:r w:rsidR="00983CC8">
        <w:rPr>
          <w:rFonts w:ascii="Nunito" w:eastAsia="Nunito" w:hAnsi="Nunito" w:cs="Nunito"/>
        </w:rPr>
        <w:t xml:space="preserve"> for our partnership team as we work through the process of becoming a </w:t>
      </w:r>
      <w:r w:rsidR="00D54147">
        <w:rPr>
          <w:rFonts w:ascii="Nunito" w:eastAsia="Nunito" w:hAnsi="Nunito" w:cs="Nunito"/>
        </w:rPr>
        <w:t>charity</w:t>
      </w:r>
      <w:r w:rsidR="00983CC8">
        <w:rPr>
          <w:rFonts w:ascii="Nunito" w:eastAsia="Nunito" w:hAnsi="Nunito" w:cs="Nunito"/>
        </w:rPr>
        <w:t xml:space="preserve"> and all that this involves. P</w:t>
      </w:r>
      <w:r w:rsidR="00184F1C">
        <w:rPr>
          <w:rFonts w:ascii="Nunito" w:eastAsia="Nunito" w:hAnsi="Nunito" w:cs="Nunito"/>
        </w:rPr>
        <w:t xml:space="preserve">lease pray for </w:t>
      </w:r>
      <w:r w:rsidR="00B42889">
        <w:rPr>
          <w:rFonts w:ascii="Nunito" w:eastAsia="Nunito" w:hAnsi="Nunito" w:cs="Nunito"/>
        </w:rPr>
        <w:t>those who are applying for our charity status that that will go smoothly.</w:t>
      </w:r>
      <w:r w:rsidR="00983CC8">
        <w:rPr>
          <w:rFonts w:ascii="Nunito" w:eastAsia="Nunito" w:hAnsi="Nunito" w:cs="Nunito"/>
        </w:rPr>
        <w:t xml:space="preserve"> </w:t>
      </w:r>
      <w:r w:rsidR="00B42889">
        <w:rPr>
          <w:rFonts w:ascii="Nunito" w:eastAsia="Nunito" w:hAnsi="Nunito" w:cs="Nunito"/>
        </w:rPr>
        <w:t xml:space="preserve">Pray for new trustees coming on board as they work with us that we will become a strong team. </w:t>
      </w:r>
      <w:r w:rsidR="00D249CB">
        <w:rPr>
          <w:rFonts w:ascii="Nunito" w:eastAsia="Nunito" w:hAnsi="Nunito" w:cs="Nunito"/>
        </w:rPr>
        <w:t xml:space="preserve"> </w:t>
      </w:r>
    </w:p>
    <w:p w14:paraId="31F1B022" w14:textId="77777777" w:rsidR="00721A07" w:rsidRDefault="00721A07">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5EC98943" w14:textId="01CE6E27" w:rsidR="00A15BCE" w:rsidRDefault="00184F1C">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for our CAP Telford presence at the </w:t>
      </w:r>
      <w:r w:rsidR="008B4ED1">
        <w:rPr>
          <w:rFonts w:ascii="Nunito" w:eastAsia="Nunito" w:hAnsi="Nunito" w:cs="Nunito"/>
        </w:rPr>
        <w:t>Live Well Community Hub at Madeley Library</w:t>
      </w:r>
      <w:r w:rsidR="00B42889">
        <w:rPr>
          <w:rFonts w:ascii="Nunito" w:eastAsia="Nunito" w:hAnsi="Nunito" w:cs="Nunito"/>
        </w:rPr>
        <w:t xml:space="preserve">, for the Madeley Baptist drop in, the drop in at Meeting Point House and the SASA </w:t>
      </w:r>
      <w:proofErr w:type="spellStart"/>
      <w:r w:rsidR="00B42889">
        <w:rPr>
          <w:rFonts w:ascii="Nunito" w:eastAsia="Nunito" w:hAnsi="Nunito" w:cs="Nunito"/>
        </w:rPr>
        <w:t>Wellbing</w:t>
      </w:r>
      <w:proofErr w:type="spellEnd"/>
      <w:r w:rsidR="00B42889">
        <w:rPr>
          <w:rFonts w:ascii="Nunito" w:eastAsia="Nunito" w:hAnsi="Nunito" w:cs="Nunito"/>
        </w:rPr>
        <w:t xml:space="preserve"> Café where we will have a CAP Telford presence. Thank God for these opportunities to share what we do with the local community.</w:t>
      </w:r>
      <w:r w:rsidR="00D54147">
        <w:rPr>
          <w:rFonts w:ascii="Nunito" w:eastAsia="Nunito" w:hAnsi="Nunito" w:cs="Nunito"/>
        </w:rPr>
        <w:t xml:space="preserve">  </w:t>
      </w:r>
      <w:r w:rsidR="0075592D">
        <w:rPr>
          <w:rFonts w:ascii="Nunito" w:eastAsia="Nunito" w:hAnsi="Nunito" w:cs="Nunito"/>
        </w:rPr>
        <w:t xml:space="preserve"> </w:t>
      </w:r>
      <w:r w:rsidR="000348C0">
        <w:rPr>
          <w:rFonts w:ascii="Nunito" w:eastAsia="Nunito" w:hAnsi="Nunito" w:cs="Nunito"/>
        </w:rPr>
        <w:t xml:space="preserve">  </w:t>
      </w: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110CF9E8" w14:textId="77777777" w:rsidR="00721A07" w:rsidRDefault="00721A07">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081C5A35" w14:textId="77777777" w:rsidR="00B42889" w:rsidRDefault="00184F1C">
      <w:pPr>
        <w:pBdr>
          <w:top w:val="nil"/>
          <w:left w:val="nil"/>
          <w:bottom w:val="nil"/>
          <w:right w:val="nil"/>
          <w:between w:val="nil"/>
        </w:pBdr>
        <w:spacing w:after="0"/>
        <w:rPr>
          <w:bCs/>
          <w:sz w:val="24"/>
          <w:szCs w:val="24"/>
        </w:rPr>
      </w:pPr>
      <w:r>
        <w:rPr>
          <w:bCs/>
          <w:sz w:val="24"/>
          <w:szCs w:val="24"/>
        </w:rPr>
        <w:t xml:space="preserve">Please pray </w:t>
      </w:r>
      <w:r w:rsidR="00B42889">
        <w:rPr>
          <w:bCs/>
          <w:sz w:val="24"/>
          <w:szCs w:val="24"/>
        </w:rPr>
        <w:t>the Lord will provide for us as a Telford Debt Centre and for our Central Office in Bradford.</w:t>
      </w:r>
    </w:p>
    <w:p w14:paraId="63352E27" w14:textId="77777777" w:rsidR="00890BB7" w:rsidRDefault="00B42889" w:rsidP="00A15BCE">
      <w:pPr>
        <w:pBdr>
          <w:top w:val="nil"/>
          <w:left w:val="nil"/>
          <w:bottom w:val="nil"/>
          <w:right w:val="nil"/>
          <w:between w:val="nil"/>
        </w:pBdr>
        <w:spacing w:after="0"/>
        <w:rPr>
          <w:bCs/>
          <w:sz w:val="24"/>
          <w:szCs w:val="24"/>
        </w:rPr>
      </w:pPr>
      <w:r>
        <w:rPr>
          <w:bCs/>
          <w:sz w:val="24"/>
          <w:szCs w:val="24"/>
        </w:rPr>
        <w:t>Our first fundraiser will be on Saturday 17</w:t>
      </w:r>
      <w:r w:rsidRPr="00B42889">
        <w:rPr>
          <w:bCs/>
          <w:sz w:val="24"/>
          <w:szCs w:val="24"/>
          <w:vertAlign w:val="superscript"/>
        </w:rPr>
        <w:t>th</w:t>
      </w:r>
      <w:r>
        <w:rPr>
          <w:bCs/>
          <w:sz w:val="24"/>
          <w:szCs w:val="24"/>
        </w:rPr>
        <w:t xml:space="preserve"> May at All Saints Parish Centre in Wellington. An advert will be sent out regarding this very soon. Pray that this will be a success and bring in the funds we need as well as being an enjoyable event for all who attend.</w:t>
      </w:r>
    </w:p>
    <w:p w14:paraId="3718FAC8" w14:textId="77777777" w:rsidR="00890BB7" w:rsidRDefault="00890BB7" w:rsidP="00A15BCE">
      <w:pPr>
        <w:pBdr>
          <w:top w:val="nil"/>
          <w:left w:val="nil"/>
          <w:bottom w:val="nil"/>
          <w:right w:val="nil"/>
          <w:between w:val="nil"/>
        </w:pBdr>
        <w:spacing w:after="0"/>
        <w:rPr>
          <w:bCs/>
          <w:sz w:val="24"/>
          <w:szCs w:val="24"/>
        </w:rPr>
      </w:pPr>
    </w:p>
    <w:p w14:paraId="0D7E7405" w14:textId="77777777" w:rsidR="00890BB7" w:rsidRDefault="00890BB7" w:rsidP="00A15BCE">
      <w:pPr>
        <w:pBdr>
          <w:top w:val="nil"/>
          <w:left w:val="nil"/>
          <w:bottom w:val="nil"/>
          <w:right w:val="nil"/>
          <w:between w:val="nil"/>
        </w:pBdr>
        <w:spacing w:after="0"/>
        <w:rPr>
          <w:bCs/>
          <w:sz w:val="24"/>
          <w:szCs w:val="24"/>
        </w:rPr>
      </w:pPr>
    </w:p>
    <w:p w14:paraId="6ECEA058" w14:textId="77777777" w:rsidR="00890BB7" w:rsidRDefault="00890BB7" w:rsidP="00A15BCE">
      <w:pPr>
        <w:pBdr>
          <w:top w:val="nil"/>
          <w:left w:val="nil"/>
          <w:bottom w:val="nil"/>
          <w:right w:val="nil"/>
          <w:between w:val="nil"/>
        </w:pBdr>
        <w:spacing w:after="0"/>
        <w:rPr>
          <w:bCs/>
          <w:sz w:val="24"/>
          <w:szCs w:val="24"/>
        </w:rPr>
      </w:pPr>
    </w:p>
    <w:p w14:paraId="434BF725" w14:textId="77777777" w:rsidR="00890BB7" w:rsidRDefault="00890BB7" w:rsidP="00A15BCE">
      <w:pPr>
        <w:pBdr>
          <w:top w:val="nil"/>
          <w:left w:val="nil"/>
          <w:bottom w:val="nil"/>
          <w:right w:val="nil"/>
          <w:between w:val="nil"/>
        </w:pBdr>
        <w:spacing w:after="0"/>
        <w:rPr>
          <w:bCs/>
          <w:sz w:val="24"/>
          <w:szCs w:val="24"/>
        </w:rPr>
      </w:pPr>
    </w:p>
    <w:p w14:paraId="60E3DA67" w14:textId="77777777" w:rsidR="00890BB7" w:rsidRDefault="00890BB7" w:rsidP="00A15BCE">
      <w:pPr>
        <w:pBdr>
          <w:top w:val="nil"/>
          <w:left w:val="nil"/>
          <w:bottom w:val="nil"/>
          <w:right w:val="nil"/>
          <w:between w:val="nil"/>
        </w:pBdr>
        <w:spacing w:after="0"/>
        <w:rPr>
          <w:bCs/>
          <w:sz w:val="24"/>
          <w:szCs w:val="24"/>
        </w:rPr>
      </w:pPr>
    </w:p>
    <w:p w14:paraId="1CAE8F3D" w14:textId="77777777" w:rsidR="00890BB7" w:rsidRDefault="00890BB7" w:rsidP="00A15BCE">
      <w:pPr>
        <w:pBdr>
          <w:top w:val="nil"/>
          <w:left w:val="nil"/>
          <w:bottom w:val="nil"/>
          <w:right w:val="nil"/>
          <w:between w:val="nil"/>
        </w:pBdr>
        <w:spacing w:after="0"/>
        <w:rPr>
          <w:bCs/>
          <w:sz w:val="24"/>
          <w:szCs w:val="24"/>
        </w:rPr>
      </w:pPr>
    </w:p>
    <w:p w14:paraId="493497A2" w14:textId="77777777" w:rsidR="00890BB7" w:rsidRDefault="00890BB7" w:rsidP="00A15BCE">
      <w:pPr>
        <w:pBdr>
          <w:top w:val="nil"/>
          <w:left w:val="nil"/>
          <w:bottom w:val="nil"/>
          <w:right w:val="nil"/>
          <w:between w:val="nil"/>
        </w:pBdr>
        <w:spacing w:after="0"/>
        <w:rPr>
          <w:bCs/>
          <w:sz w:val="24"/>
          <w:szCs w:val="24"/>
        </w:rPr>
      </w:pPr>
    </w:p>
    <w:p w14:paraId="6F915956" w14:textId="77777777" w:rsidR="00890BB7" w:rsidRDefault="00890BB7" w:rsidP="00A15BCE">
      <w:pPr>
        <w:pBdr>
          <w:top w:val="nil"/>
          <w:left w:val="nil"/>
          <w:bottom w:val="nil"/>
          <w:right w:val="nil"/>
          <w:between w:val="nil"/>
        </w:pBdr>
        <w:spacing w:after="0"/>
        <w:rPr>
          <w:bCs/>
          <w:sz w:val="24"/>
          <w:szCs w:val="24"/>
        </w:rPr>
      </w:pPr>
    </w:p>
    <w:p w14:paraId="15AFFCE2" w14:textId="77777777" w:rsidR="00890BB7" w:rsidRDefault="00890BB7" w:rsidP="00A15BCE">
      <w:pPr>
        <w:pBdr>
          <w:top w:val="nil"/>
          <w:left w:val="nil"/>
          <w:bottom w:val="nil"/>
          <w:right w:val="nil"/>
          <w:between w:val="nil"/>
        </w:pBdr>
        <w:spacing w:after="0"/>
        <w:rPr>
          <w:bCs/>
          <w:sz w:val="24"/>
          <w:szCs w:val="24"/>
        </w:rPr>
      </w:pPr>
    </w:p>
    <w:p w14:paraId="41D5F313" w14:textId="77777777" w:rsidR="00890BB7" w:rsidRDefault="00D108D3" w:rsidP="00A15BCE">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BC6F434" w14:textId="77777777" w:rsidR="00890BB7" w:rsidRDefault="00184F1C" w:rsidP="00A15BCE">
      <w:pPr>
        <w:pBdr>
          <w:top w:val="nil"/>
          <w:left w:val="nil"/>
          <w:bottom w:val="nil"/>
          <w:right w:val="nil"/>
          <w:between w:val="nil"/>
        </w:pBdr>
        <w:spacing w:after="0"/>
        <w:rPr>
          <w:rFonts w:ascii="Nunito" w:eastAsia="Nunito" w:hAnsi="Nunito" w:cs="Nunito"/>
        </w:rPr>
      </w:pPr>
      <w:r>
        <w:rPr>
          <w:rFonts w:ascii="Nunito" w:eastAsia="Nunito" w:hAnsi="Nunito" w:cs="Nunito"/>
        </w:rPr>
        <w:t xml:space="preserve">We thank you again for standing alongside us in prayer. We </w:t>
      </w:r>
      <w:r w:rsidR="00890BB7">
        <w:rPr>
          <w:rFonts w:ascii="Nunito" w:eastAsia="Nunito" w:hAnsi="Nunito" w:cs="Nunito"/>
        </w:rPr>
        <w:t xml:space="preserve">look forward to seeing </w:t>
      </w:r>
      <w:r>
        <w:rPr>
          <w:rFonts w:ascii="Nunito" w:eastAsia="Nunito" w:hAnsi="Nunito" w:cs="Nunito"/>
        </w:rPr>
        <w:t>God</w:t>
      </w:r>
      <w:r w:rsidR="00890BB7">
        <w:rPr>
          <w:rFonts w:ascii="Nunito" w:eastAsia="Nunito" w:hAnsi="Nunito" w:cs="Nunito"/>
        </w:rPr>
        <w:t xml:space="preserve"> continue to move in amazing ways for our clients and their families.</w:t>
      </w:r>
      <w:bookmarkStart w:id="0" w:name="_heading=h.3dc6g6svt3yu" w:colFirst="0" w:colLast="0"/>
      <w:bookmarkStart w:id="1" w:name="_heading=h.dvy51v31blfs" w:colFirst="0" w:colLast="0"/>
      <w:bookmarkEnd w:id="0"/>
      <w:bookmarkEnd w:id="1"/>
      <w:r w:rsidR="00854949">
        <w:rPr>
          <w:rFonts w:ascii="Nunito" w:eastAsia="Nunito" w:hAnsi="Nunito" w:cs="Nunito"/>
        </w:rPr>
        <w:t xml:space="preserve">  </w:t>
      </w:r>
    </w:p>
    <w:p w14:paraId="03BDED0B" w14:textId="77777777" w:rsidR="00890BB7" w:rsidRDefault="00890BB7" w:rsidP="00A15BCE">
      <w:pPr>
        <w:pBdr>
          <w:top w:val="nil"/>
          <w:left w:val="nil"/>
          <w:bottom w:val="nil"/>
          <w:right w:val="nil"/>
          <w:between w:val="nil"/>
        </w:pBdr>
        <w:spacing w:after="0"/>
        <w:rPr>
          <w:rFonts w:ascii="Nunito" w:eastAsia="Nunito" w:hAnsi="Nunito" w:cs="Nunito"/>
        </w:rPr>
      </w:pPr>
    </w:p>
    <w:p w14:paraId="1F0245EE" w14:textId="4116C407"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890BB7">
        <w:rPr>
          <w:rFonts w:ascii="Nunito" w:eastAsia="Nunito" w:hAnsi="Nunito" w:cs="Nunito"/>
          <w:b/>
          <w:color w:val="79B829"/>
        </w:rPr>
        <w:t>8th</w:t>
      </w:r>
      <w:r w:rsidR="00E8185E">
        <w:rPr>
          <w:rFonts w:ascii="Nunito" w:eastAsia="Nunito" w:hAnsi="Nunito" w:cs="Nunito"/>
          <w:b/>
          <w:color w:val="79B829"/>
        </w:rPr>
        <w:t xml:space="preserve"> </w:t>
      </w:r>
      <w:r w:rsidR="00890BB7">
        <w:rPr>
          <w:rFonts w:ascii="Nunito" w:eastAsia="Nunito" w:hAnsi="Nunito" w:cs="Nunito"/>
          <w:b/>
          <w:color w:val="79B829"/>
        </w:rPr>
        <w:t>May</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514BF"/>
    <w:rsid w:val="00081A80"/>
    <w:rsid w:val="000951CF"/>
    <w:rsid w:val="000B0DE9"/>
    <w:rsid w:val="000E33AD"/>
    <w:rsid w:val="000E6B2D"/>
    <w:rsid w:val="000F0E1F"/>
    <w:rsid w:val="00155D37"/>
    <w:rsid w:val="00156B8A"/>
    <w:rsid w:val="00175EE4"/>
    <w:rsid w:val="00184F1C"/>
    <w:rsid w:val="001C0AA3"/>
    <w:rsid w:val="00271288"/>
    <w:rsid w:val="002816BA"/>
    <w:rsid w:val="002923A4"/>
    <w:rsid w:val="00295A21"/>
    <w:rsid w:val="002A66D5"/>
    <w:rsid w:val="002B2AAE"/>
    <w:rsid w:val="002B4D6C"/>
    <w:rsid w:val="002C1457"/>
    <w:rsid w:val="002D6F28"/>
    <w:rsid w:val="002E38DC"/>
    <w:rsid w:val="002E7F5A"/>
    <w:rsid w:val="002F6272"/>
    <w:rsid w:val="00344AC1"/>
    <w:rsid w:val="00393B3A"/>
    <w:rsid w:val="003B3CD4"/>
    <w:rsid w:val="003D2099"/>
    <w:rsid w:val="003D58E5"/>
    <w:rsid w:val="003D5B5A"/>
    <w:rsid w:val="003D6147"/>
    <w:rsid w:val="00416392"/>
    <w:rsid w:val="00430E87"/>
    <w:rsid w:val="0044148A"/>
    <w:rsid w:val="00457905"/>
    <w:rsid w:val="004776F0"/>
    <w:rsid w:val="004A1490"/>
    <w:rsid w:val="004C2162"/>
    <w:rsid w:val="004C4671"/>
    <w:rsid w:val="004C5732"/>
    <w:rsid w:val="00510DDA"/>
    <w:rsid w:val="00520D1B"/>
    <w:rsid w:val="00532364"/>
    <w:rsid w:val="005336C2"/>
    <w:rsid w:val="00561B3B"/>
    <w:rsid w:val="005C6F99"/>
    <w:rsid w:val="0060427F"/>
    <w:rsid w:val="006102F6"/>
    <w:rsid w:val="00616486"/>
    <w:rsid w:val="00621DA2"/>
    <w:rsid w:val="006252AE"/>
    <w:rsid w:val="0063491A"/>
    <w:rsid w:val="006661F7"/>
    <w:rsid w:val="00675443"/>
    <w:rsid w:val="006811C1"/>
    <w:rsid w:val="006B08E0"/>
    <w:rsid w:val="00721A07"/>
    <w:rsid w:val="00724908"/>
    <w:rsid w:val="0072547C"/>
    <w:rsid w:val="00725E31"/>
    <w:rsid w:val="007370D9"/>
    <w:rsid w:val="0075592D"/>
    <w:rsid w:val="00755AF4"/>
    <w:rsid w:val="00780F7B"/>
    <w:rsid w:val="00784261"/>
    <w:rsid w:val="00796704"/>
    <w:rsid w:val="007C2636"/>
    <w:rsid w:val="007C799E"/>
    <w:rsid w:val="007E2A63"/>
    <w:rsid w:val="008539A5"/>
    <w:rsid w:val="00854949"/>
    <w:rsid w:val="00885673"/>
    <w:rsid w:val="00890BB7"/>
    <w:rsid w:val="008B4ED1"/>
    <w:rsid w:val="008B7399"/>
    <w:rsid w:val="008F5C0D"/>
    <w:rsid w:val="00920EBA"/>
    <w:rsid w:val="0094279C"/>
    <w:rsid w:val="00947D09"/>
    <w:rsid w:val="009551E3"/>
    <w:rsid w:val="00975DA5"/>
    <w:rsid w:val="00983CC8"/>
    <w:rsid w:val="00984F2E"/>
    <w:rsid w:val="00A01719"/>
    <w:rsid w:val="00A03101"/>
    <w:rsid w:val="00A15BCE"/>
    <w:rsid w:val="00A623BF"/>
    <w:rsid w:val="00A92F6F"/>
    <w:rsid w:val="00AE4933"/>
    <w:rsid w:val="00B06F2D"/>
    <w:rsid w:val="00B11E53"/>
    <w:rsid w:val="00B12261"/>
    <w:rsid w:val="00B42889"/>
    <w:rsid w:val="00B60269"/>
    <w:rsid w:val="00B73B0D"/>
    <w:rsid w:val="00B740D1"/>
    <w:rsid w:val="00B8052B"/>
    <w:rsid w:val="00BA437E"/>
    <w:rsid w:val="00BA4753"/>
    <w:rsid w:val="00BC2A6C"/>
    <w:rsid w:val="00BC526A"/>
    <w:rsid w:val="00BD208E"/>
    <w:rsid w:val="00BF7DD6"/>
    <w:rsid w:val="00C24E35"/>
    <w:rsid w:val="00C34294"/>
    <w:rsid w:val="00CA1443"/>
    <w:rsid w:val="00CA1AF0"/>
    <w:rsid w:val="00CC356D"/>
    <w:rsid w:val="00D108D3"/>
    <w:rsid w:val="00D249CB"/>
    <w:rsid w:val="00D43C35"/>
    <w:rsid w:val="00D54147"/>
    <w:rsid w:val="00D558DD"/>
    <w:rsid w:val="00DA4922"/>
    <w:rsid w:val="00DA5DEE"/>
    <w:rsid w:val="00DE39C9"/>
    <w:rsid w:val="00DE5451"/>
    <w:rsid w:val="00DF322D"/>
    <w:rsid w:val="00DF70E3"/>
    <w:rsid w:val="00E37907"/>
    <w:rsid w:val="00E54A48"/>
    <w:rsid w:val="00E8185E"/>
    <w:rsid w:val="00E83928"/>
    <w:rsid w:val="00E9654E"/>
    <w:rsid w:val="00E976BC"/>
    <w:rsid w:val="00ED2C3B"/>
    <w:rsid w:val="00F0167A"/>
    <w:rsid w:val="00F47EDC"/>
    <w:rsid w:val="00F8490B"/>
    <w:rsid w:val="00FA049E"/>
    <w:rsid w:val="00FB7F1D"/>
    <w:rsid w:val="00FD7B4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8</cp:revision>
  <dcterms:created xsi:type="dcterms:W3CDTF">2025-03-28T10:16:00Z</dcterms:created>
  <dcterms:modified xsi:type="dcterms:W3CDTF">2025-03-28T10:22:00Z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